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34" w:rsidRPr="006A554F" w:rsidRDefault="00FC4334" w:rsidP="00FC43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554F">
        <w:rPr>
          <w:rFonts w:ascii="Times New Roman" w:hAnsi="Times New Roman" w:cs="Times New Roman"/>
          <w:b/>
          <w:sz w:val="32"/>
          <w:szCs w:val="32"/>
        </w:rPr>
        <w:t>Удаленный доступ к Электронному журналу школы</w:t>
      </w:r>
    </w:p>
    <w:p w:rsidR="00FC4334" w:rsidRPr="006A554F" w:rsidRDefault="00FC4334" w:rsidP="00FC43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54F">
        <w:rPr>
          <w:rFonts w:ascii="Times New Roman" w:hAnsi="Times New Roman" w:cs="Times New Roman"/>
          <w:b/>
          <w:sz w:val="24"/>
          <w:szCs w:val="24"/>
        </w:rPr>
        <w:t>Руководство для учителя и классного руководителя</w:t>
      </w:r>
    </w:p>
    <w:p w:rsidR="00FC4334" w:rsidRPr="006A554F" w:rsidRDefault="00FC4334" w:rsidP="006A55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21038265"/>
      <w:r w:rsidRPr="006A554F">
        <w:rPr>
          <w:rFonts w:ascii="Times New Roman" w:hAnsi="Times New Roman" w:cs="Times New Roman"/>
          <w:sz w:val="24"/>
          <w:szCs w:val="24"/>
        </w:rPr>
        <w:t>Это руководство предназначено для учителей и классных руководителей, школы которых получили возможность работать с приложением Классный журнал</w:t>
      </w:r>
      <w:r w:rsidR="006A554F">
        <w:rPr>
          <w:rFonts w:ascii="Times New Roman" w:hAnsi="Times New Roman" w:cs="Times New Roman"/>
          <w:sz w:val="24"/>
          <w:szCs w:val="24"/>
        </w:rPr>
        <w:t xml:space="preserve"> подсистемы «Параграф»</w:t>
      </w:r>
      <w:r w:rsidRPr="006A554F">
        <w:rPr>
          <w:rFonts w:ascii="Times New Roman" w:hAnsi="Times New Roman" w:cs="Times New Roman"/>
          <w:sz w:val="24"/>
          <w:szCs w:val="24"/>
        </w:rPr>
        <w:t xml:space="preserve"> удаленно (из дома). В дальнейшем сервис удаленного доступа к электронному журналу будет называться «Классный журнал (ДО)»</w:t>
      </w:r>
    </w:p>
    <w:p w:rsidR="00FC4334" w:rsidRPr="006A554F" w:rsidRDefault="00EC7AD0" w:rsidP="006A55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сервиса для нашей школы</w:t>
      </w:r>
      <w:r w:rsidR="00FC4334" w:rsidRPr="006A554F">
        <w:rPr>
          <w:rFonts w:ascii="Times New Roman" w:hAnsi="Times New Roman" w:cs="Times New Roman"/>
          <w:sz w:val="24"/>
          <w:szCs w:val="24"/>
        </w:rPr>
        <w:t>:</w:t>
      </w:r>
    </w:p>
    <w:p w:rsidR="00EC7AD0" w:rsidRDefault="00EC7AD0" w:rsidP="00FC4334">
      <w:pPr>
        <w:ind w:firstLine="709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05813">
          <w:rPr>
            <w:rStyle w:val="a5"/>
            <w:rFonts w:ascii="Times New Roman" w:hAnsi="Times New Roman" w:cs="Times New Roman"/>
            <w:sz w:val="24"/>
            <w:szCs w:val="24"/>
          </w:rPr>
          <w:t>https://sch160.online.petersburgedu.ru/</w:t>
        </w:r>
      </w:hyperlink>
      <w:bookmarkStart w:id="1" w:name="_Toc21038266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334" w:rsidRPr="006A554F" w:rsidRDefault="00FC4334" w:rsidP="00FC4334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6A554F">
        <w:rPr>
          <w:rFonts w:ascii="Times New Roman" w:hAnsi="Times New Roman" w:cs="Times New Roman"/>
          <w:sz w:val="24"/>
          <w:szCs w:val="24"/>
          <w:u w:val="single"/>
        </w:rPr>
        <w:t>Остальные виды электронных журналов (журнал внеурочной деятельности, журнал дополнительного образования и т.д. пока для удаленного доступа недоступны).</w:t>
      </w:r>
    </w:p>
    <w:p w:rsidR="0090076E" w:rsidRPr="006A554F" w:rsidRDefault="0090076E" w:rsidP="00A908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</w:rPr>
        <w:t>Классный журнал (ДО) открывается в браузере. Его дизайн не оптимизирован для мобильных устройств.</w:t>
      </w:r>
    </w:p>
    <w:p w:rsidR="00FC4334" w:rsidRPr="006A554F" w:rsidRDefault="00FC4334" w:rsidP="00FC4334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554F">
        <w:rPr>
          <w:rFonts w:ascii="Times New Roman" w:hAnsi="Times New Roman" w:cs="Times New Roman"/>
          <w:b/>
          <w:sz w:val="24"/>
          <w:szCs w:val="24"/>
          <w:u w:val="single"/>
        </w:rPr>
        <w:t>Подключение к системе</w:t>
      </w:r>
      <w:bookmarkEnd w:id="1"/>
    </w:p>
    <w:p w:rsidR="00FC4334" w:rsidRPr="006A554F" w:rsidRDefault="00FC4334" w:rsidP="00FC43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</w:rPr>
        <w:t>откройте веб-браузер</w:t>
      </w:r>
    </w:p>
    <w:p w:rsidR="00FC4334" w:rsidRPr="006A554F" w:rsidRDefault="00FC4334" w:rsidP="00FC43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</w:rPr>
        <w:t>введите адрес сервиса вашей школы</w:t>
      </w:r>
      <w:r w:rsidR="005277D5">
        <w:rPr>
          <w:rFonts w:ascii="Times New Roman" w:hAnsi="Times New Roman" w:cs="Times New Roman"/>
          <w:sz w:val="24"/>
          <w:szCs w:val="24"/>
        </w:rPr>
        <w:t xml:space="preserve"> или нажмите на ссылку выше, удерживая клавишу </w:t>
      </w:r>
      <w:r w:rsidR="005277D5">
        <w:rPr>
          <w:rFonts w:ascii="Times New Roman" w:hAnsi="Times New Roman" w:cs="Times New Roman"/>
          <w:sz w:val="24"/>
          <w:szCs w:val="24"/>
          <w:lang w:val="en-US"/>
        </w:rPr>
        <w:t>Ctrl</w:t>
      </w:r>
    </w:p>
    <w:p w:rsidR="00FC4334" w:rsidRPr="006A554F" w:rsidRDefault="00FC4334" w:rsidP="00FC43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</w:rPr>
        <w:t>введите логин и пароль, которые используются в системе Параграф (рис.1).</w:t>
      </w:r>
    </w:p>
    <w:p w:rsidR="00FC4334" w:rsidRPr="006A554F" w:rsidRDefault="00FC4334" w:rsidP="00F860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A55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02838" cy="3095812"/>
            <wp:effectExtent l="19050" t="19050" r="21590" b="285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23315" cy="310929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C4334" w:rsidRPr="00A90867" w:rsidRDefault="00FC4334" w:rsidP="00FC4334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90867">
        <w:rPr>
          <w:rFonts w:ascii="Times New Roman" w:hAnsi="Times New Roman" w:cs="Times New Roman"/>
          <w:bCs/>
          <w:sz w:val="20"/>
          <w:szCs w:val="20"/>
        </w:rPr>
        <w:t>Рис.1. Окно авторизации для удаленного входа в ЭЖ</w:t>
      </w:r>
    </w:p>
    <w:p w:rsidR="00FC4334" w:rsidRPr="006A554F" w:rsidRDefault="00FC4334" w:rsidP="00FC43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  <w:u w:val="single"/>
        </w:rPr>
        <w:t>Будьте внимательны!</w:t>
      </w:r>
      <w:r w:rsidRPr="006A554F">
        <w:rPr>
          <w:rFonts w:ascii="Times New Roman" w:hAnsi="Times New Roman" w:cs="Times New Roman"/>
          <w:sz w:val="24"/>
          <w:szCs w:val="24"/>
        </w:rPr>
        <w:t xml:space="preserve"> В системе включена блокировка от перебора паролей - после третьей ошибки регистрация блокируется на 15 минут. Пароль должен содержать не менее 5 символов!</w:t>
      </w:r>
    </w:p>
    <w:p w:rsidR="00494434" w:rsidRDefault="00494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4334" w:rsidRPr="006A554F" w:rsidRDefault="00FC4334" w:rsidP="00FC433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</w:rPr>
        <w:lastRenderedPageBreak/>
        <w:t xml:space="preserve">После стандартной авторизации через форму ввода пароля, откроется экран, показанный на рис.2. </w:t>
      </w:r>
    </w:p>
    <w:p w:rsidR="00FC4334" w:rsidRPr="006A554F" w:rsidRDefault="00FC4334" w:rsidP="00F86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71241" cy="1840753"/>
            <wp:effectExtent l="19050" t="19050" r="10795" b="266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29424" cy="1861464"/>
                    </a:xfrm>
                    <a:prstGeom prst="rect">
                      <a:avLst/>
                    </a:prstGeom>
                    <a:ln>
                      <a:solidFill>
                        <a:srgbClr val="5B9BD5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C4334" w:rsidRPr="00A90867" w:rsidRDefault="00FC4334" w:rsidP="00FC4334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90867">
        <w:rPr>
          <w:rFonts w:ascii="Times New Roman" w:hAnsi="Times New Roman" w:cs="Times New Roman"/>
          <w:bCs/>
          <w:sz w:val="20"/>
          <w:szCs w:val="20"/>
        </w:rPr>
        <w:t>Рис.2. Окно приложений для удаленного входа в Классный журнал</w:t>
      </w:r>
    </w:p>
    <w:p w:rsidR="00FC4334" w:rsidRPr="006A554F" w:rsidRDefault="00FC4334" w:rsidP="00FC433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</w:rPr>
        <w:t>После щелчка на кнопку Классный журнал (ДО) открывается стандартное окно для выбора нужного журнала. Журналы традиционно сгруппированы по параллелям и предметам (см. рис.3).</w:t>
      </w:r>
    </w:p>
    <w:p w:rsidR="00FC4334" w:rsidRPr="006A554F" w:rsidRDefault="00FC4334" w:rsidP="00F86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85610" cy="1721223"/>
            <wp:effectExtent l="19050" t="19050" r="15240" b="1270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78" cy="174524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C4334" w:rsidRPr="00A90867" w:rsidRDefault="00FC4334" w:rsidP="00FC4334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90867">
        <w:rPr>
          <w:rFonts w:ascii="Times New Roman" w:hAnsi="Times New Roman" w:cs="Times New Roman"/>
          <w:bCs/>
          <w:sz w:val="20"/>
          <w:szCs w:val="20"/>
        </w:rPr>
        <w:t>Рис.3. Выбор классного журнала по параллели, предмету и классу (потоку)</w:t>
      </w:r>
    </w:p>
    <w:p w:rsidR="00FC4334" w:rsidRPr="006A554F" w:rsidRDefault="00FC4334" w:rsidP="00FC4334">
      <w:pPr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</w:rPr>
        <w:t>Вид классного журнала представлен на рис. 4.</w:t>
      </w:r>
    </w:p>
    <w:p w:rsidR="006A0FAD" w:rsidRPr="00A90867" w:rsidRDefault="002F1B24" w:rsidP="00F8604F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90867">
        <w:rPr>
          <w:rFonts w:ascii="Times New Roman" w:hAnsi="Times New Roman" w:cs="Times New Roman"/>
          <w:bCs/>
          <w:noProof/>
          <w:sz w:val="20"/>
          <w:szCs w:val="20"/>
          <w:lang w:eastAsia="ru-RU"/>
        </w:rPr>
        <w:drawing>
          <wp:inline distT="0" distB="0" distL="0" distR="0">
            <wp:extent cx="5611905" cy="831038"/>
            <wp:effectExtent l="19050" t="19050" r="8255" b="266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256" cy="832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C4334" w:rsidRPr="00A90867" w:rsidRDefault="00FC4334" w:rsidP="00FC4334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90867">
        <w:rPr>
          <w:rFonts w:ascii="Times New Roman" w:hAnsi="Times New Roman" w:cs="Times New Roman"/>
          <w:bCs/>
          <w:sz w:val="20"/>
          <w:szCs w:val="20"/>
        </w:rPr>
        <w:t>Рис.4. Классный журнал при удаленном доступе</w:t>
      </w:r>
    </w:p>
    <w:p w:rsidR="00752026" w:rsidRPr="006A554F" w:rsidRDefault="0025201C" w:rsidP="002F1B24">
      <w:pPr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</w:rPr>
        <w:t>В</w:t>
      </w:r>
      <w:r w:rsidR="00777EA2" w:rsidRPr="006A554F">
        <w:rPr>
          <w:rFonts w:ascii="Times New Roman" w:hAnsi="Times New Roman" w:cs="Times New Roman"/>
          <w:sz w:val="24"/>
          <w:szCs w:val="24"/>
        </w:rPr>
        <w:t xml:space="preserve"> левой части </w:t>
      </w:r>
      <w:r w:rsidR="001A44B1" w:rsidRPr="006A554F">
        <w:rPr>
          <w:rFonts w:ascii="Times New Roman" w:hAnsi="Times New Roman" w:cs="Times New Roman"/>
          <w:sz w:val="24"/>
          <w:szCs w:val="24"/>
        </w:rPr>
        <w:t xml:space="preserve">Классного </w:t>
      </w:r>
      <w:r w:rsidR="00777EA2" w:rsidRPr="006A554F">
        <w:rPr>
          <w:rFonts w:ascii="Times New Roman" w:hAnsi="Times New Roman" w:cs="Times New Roman"/>
          <w:sz w:val="24"/>
          <w:szCs w:val="24"/>
        </w:rPr>
        <w:t>журнала</w:t>
      </w:r>
      <w:r w:rsidR="001A44B1" w:rsidRPr="006A554F">
        <w:rPr>
          <w:rFonts w:ascii="Times New Roman" w:hAnsi="Times New Roman" w:cs="Times New Roman"/>
          <w:sz w:val="24"/>
          <w:szCs w:val="24"/>
        </w:rPr>
        <w:t xml:space="preserve"> (ДО), в отличие от локальной версии,</w:t>
      </w:r>
      <w:r w:rsidR="00777EA2" w:rsidRPr="006A554F">
        <w:rPr>
          <w:rFonts w:ascii="Times New Roman" w:hAnsi="Times New Roman" w:cs="Times New Roman"/>
          <w:sz w:val="24"/>
          <w:szCs w:val="24"/>
        </w:rPr>
        <w:t xml:space="preserve"> в</w:t>
      </w:r>
      <w:r w:rsidRPr="006A554F">
        <w:rPr>
          <w:rFonts w:ascii="Times New Roman" w:hAnsi="Times New Roman" w:cs="Times New Roman"/>
          <w:sz w:val="24"/>
          <w:szCs w:val="24"/>
        </w:rPr>
        <w:t>место фамилий</w:t>
      </w:r>
      <w:r w:rsidR="001A44B1" w:rsidRPr="006A554F">
        <w:rPr>
          <w:rFonts w:ascii="Times New Roman" w:hAnsi="Times New Roman" w:cs="Times New Roman"/>
          <w:sz w:val="24"/>
          <w:szCs w:val="24"/>
        </w:rPr>
        <w:t xml:space="preserve"> и имен</w:t>
      </w:r>
      <w:r w:rsidRPr="006A554F">
        <w:rPr>
          <w:rFonts w:ascii="Times New Roman" w:hAnsi="Times New Roman" w:cs="Times New Roman"/>
          <w:sz w:val="24"/>
          <w:szCs w:val="24"/>
        </w:rPr>
        <w:t xml:space="preserve"> учащихся в списке представлены их </w:t>
      </w:r>
      <w:r w:rsidR="00AA3AEE" w:rsidRPr="006A554F">
        <w:rPr>
          <w:rFonts w:ascii="Times New Roman" w:hAnsi="Times New Roman" w:cs="Times New Roman"/>
          <w:sz w:val="24"/>
          <w:szCs w:val="24"/>
        </w:rPr>
        <w:t>псевдонимы.</w:t>
      </w:r>
      <w:r w:rsidR="002F1B24" w:rsidRPr="006A554F">
        <w:rPr>
          <w:rFonts w:ascii="Times New Roman" w:hAnsi="Times New Roman" w:cs="Times New Roman"/>
          <w:sz w:val="24"/>
          <w:szCs w:val="24"/>
        </w:rPr>
        <w:t xml:space="preserve">В качестве псевдонимов </w:t>
      </w:r>
      <w:r w:rsidR="001A44B1" w:rsidRPr="006A554F">
        <w:rPr>
          <w:rFonts w:ascii="Times New Roman" w:hAnsi="Times New Roman" w:cs="Times New Roman"/>
          <w:sz w:val="24"/>
          <w:szCs w:val="24"/>
        </w:rPr>
        <w:t xml:space="preserve">по умолчанию </w:t>
      </w:r>
      <w:r w:rsidR="002F1B24" w:rsidRPr="006A554F">
        <w:rPr>
          <w:rFonts w:ascii="Times New Roman" w:hAnsi="Times New Roman" w:cs="Times New Roman"/>
          <w:sz w:val="24"/>
          <w:szCs w:val="24"/>
        </w:rPr>
        <w:t xml:space="preserve">используются коды </w:t>
      </w:r>
      <w:r w:rsidR="001A44B1" w:rsidRPr="006A554F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2F1B24" w:rsidRPr="006A554F">
        <w:rPr>
          <w:rFonts w:ascii="Times New Roman" w:hAnsi="Times New Roman" w:cs="Times New Roman"/>
          <w:sz w:val="24"/>
          <w:szCs w:val="24"/>
        </w:rPr>
        <w:t xml:space="preserve">на портале ДО. </w:t>
      </w:r>
      <w:r w:rsidR="00A8335D" w:rsidRPr="006A554F">
        <w:rPr>
          <w:rFonts w:ascii="Times New Roman" w:hAnsi="Times New Roman" w:cs="Times New Roman"/>
          <w:sz w:val="24"/>
          <w:szCs w:val="24"/>
        </w:rPr>
        <w:t xml:space="preserve">Таблица соответствия открывается с помощью командной кнопки </w:t>
      </w:r>
      <w:r w:rsidR="00A8335D" w:rsidRPr="00494434">
        <w:rPr>
          <w:rFonts w:ascii="Times New Roman" w:hAnsi="Times New Roman" w:cs="Times New Roman"/>
          <w:sz w:val="24"/>
          <w:szCs w:val="24"/>
        </w:rPr>
        <w:object w:dxaOrig="46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18pt" o:ole="">
            <v:imagedata r:id="rId12" o:title=""/>
          </v:shape>
          <o:OLEObject Type="Embed" ProgID="PBrush" ShapeID="_x0000_i1025" DrawAspect="Content" ObjectID="_1649145047" r:id="rId13"/>
        </w:object>
      </w:r>
      <w:r w:rsidR="00A8335D" w:rsidRPr="006A554F">
        <w:rPr>
          <w:rFonts w:ascii="Times New Roman" w:hAnsi="Times New Roman" w:cs="Times New Roman"/>
          <w:sz w:val="24"/>
          <w:szCs w:val="24"/>
        </w:rPr>
        <w:t xml:space="preserve"> (рис.5).</w:t>
      </w:r>
    </w:p>
    <w:p w:rsidR="00752026" w:rsidRPr="006A554F" w:rsidRDefault="00801C73" w:rsidP="00F86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43294" cy="2333697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56879" cy="234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4B1" w:rsidRDefault="001A44B1" w:rsidP="001A44B1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90867">
        <w:rPr>
          <w:rFonts w:ascii="Times New Roman" w:hAnsi="Times New Roman" w:cs="Times New Roman"/>
          <w:bCs/>
          <w:sz w:val="20"/>
          <w:szCs w:val="20"/>
        </w:rPr>
        <w:t xml:space="preserve">Рис.5. Изменение </w:t>
      </w:r>
      <w:r w:rsidR="0090076E" w:rsidRPr="00A90867">
        <w:rPr>
          <w:rFonts w:ascii="Times New Roman" w:hAnsi="Times New Roman" w:cs="Times New Roman"/>
          <w:bCs/>
          <w:sz w:val="20"/>
          <w:szCs w:val="20"/>
        </w:rPr>
        <w:t>псевдонимов доступно пользователю с ролью «Классный руководитель»</w:t>
      </w:r>
    </w:p>
    <w:p w:rsidR="00494434" w:rsidRPr="00494434" w:rsidRDefault="00494434" w:rsidP="00494434">
      <w:pPr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</w:rPr>
        <w:t>В случае необходимости пользовател</w:t>
      </w:r>
      <w:r w:rsidR="00A8335D">
        <w:rPr>
          <w:rFonts w:ascii="Times New Roman" w:hAnsi="Times New Roman" w:cs="Times New Roman"/>
          <w:sz w:val="24"/>
          <w:szCs w:val="24"/>
        </w:rPr>
        <w:t>и</w:t>
      </w:r>
      <w:r w:rsidRPr="006A554F">
        <w:rPr>
          <w:rFonts w:ascii="Times New Roman" w:hAnsi="Times New Roman" w:cs="Times New Roman"/>
          <w:sz w:val="24"/>
          <w:szCs w:val="24"/>
        </w:rPr>
        <w:t xml:space="preserve"> с ролью «Классный руководитель»</w:t>
      </w:r>
      <w:r w:rsidR="00A8335D">
        <w:rPr>
          <w:rFonts w:ascii="Times New Roman" w:hAnsi="Times New Roman" w:cs="Times New Roman"/>
          <w:sz w:val="24"/>
          <w:szCs w:val="24"/>
        </w:rPr>
        <w:t>, «Завуч»</w:t>
      </w:r>
      <w:r w:rsidRPr="006A554F">
        <w:rPr>
          <w:rFonts w:ascii="Times New Roman" w:hAnsi="Times New Roman" w:cs="Times New Roman"/>
          <w:sz w:val="24"/>
          <w:szCs w:val="24"/>
        </w:rPr>
        <w:t xml:space="preserve"> мо</w:t>
      </w:r>
      <w:r w:rsidR="00A8335D">
        <w:rPr>
          <w:rFonts w:ascii="Times New Roman" w:hAnsi="Times New Roman" w:cs="Times New Roman"/>
          <w:sz w:val="24"/>
          <w:szCs w:val="24"/>
        </w:rPr>
        <w:t>гут</w:t>
      </w:r>
      <w:r w:rsidRPr="006A554F">
        <w:rPr>
          <w:rFonts w:ascii="Times New Roman" w:hAnsi="Times New Roman" w:cs="Times New Roman"/>
          <w:sz w:val="24"/>
          <w:szCs w:val="24"/>
        </w:rPr>
        <w:t xml:space="preserve"> изменить отображаемое в журнале имя учащегося. Эти изменения будут действовать в Классных журналах (ДО) по всем предметам.</w:t>
      </w:r>
    </w:p>
    <w:p w:rsidR="00752026" w:rsidRPr="006A554F" w:rsidRDefault="00CA02A1" w:rsidP="000C72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</w:rPr>
        <w:t xml:space="preserve">Назначение кнопок панели инструментов представлено </w:t>
      </w:r>
      <w:r w:rsidR="0090076E" w:rsidRPr="006A554F">
        <w:rPr>
          <w:rFonts w:ascii="Times New Roman" w:hAnsi="Times New Roman" w:cs="Times New Roman"/>
          <w:sz w:val="24"/>
          <w:szCs w:val="24"/>
        </w:rPr>
        <w:t>на рис.6</w:t>
      </w:r>
    </w:p>
    <w:tbl>
      <w:tblPr>
        <w:tblStyle w:val="a4"/>
        <w:tblW w:w="0" w:type="auto"/>
        <w:jc w:val="center"/>
        <w:tblLook w:val="04A0"/>
      </w:tblPr>
      <w:tblGrid>
        <w:gridCol w:w="1555"/>
        <w:gridCol w:w="6378"/>
      </w:tblGrid>
      <w:tr w:rsidR="00B30CCC" w:rsidRPr="006A554F" w:rsidTr="002904E8">
        <w:trPr>
          <w:jc w:val="center"/>
        </w:trPr>
        <w:tc>
          <w:tcPr>
            <w:tcW w:w="1555" w:type="dxa"/>
          </w:tcPr>
          <w:p w:rsidR="00B30CCC" w:rsidRPr="006A554F" w:rsidRDefault="007047EC" w:rsidP="00CA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54F">
              <w:rPr>
                <w:rFonts w:ascii="Times New Roman" w:hAnsi="Times New Roman" w:cs="Times New Roman"/>
                <w:sz w:val="24"/>
                <w:szCs w:val="24"/>
              </w:rPr>
              <w:object w:dxaOrig="570" w:dyaOrig="480">
                <v:shape id="_x0000_i1026" type="#_x0000_t75" style="width:17.25pt;height:17.25pt" o:ole="">
                  <v:imagedata r:id="rId15" o:title=""/>
                </v:shape>
                <o:OLEObject Type="Embed" ProgID="PBrush" ShapeID="_x0000_i1026" DrawAspect="Content" ObjectID="_1649145048" r:id="rId16"/>
              </w:object>
            </w:r>
          </w:p>
        </w:tc>
        <w:tc>
          <w:tcPr>
            <w:tcW w:w="6378" w:type="dxa"/>
            <w:vAlign w:val="center"/>
          </w:tcPr>
          <w:p w:rsidR="00B30CCC" w:rsidRPr="006A554F" w:rsidRDefault="00CA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4F">
              <w:rPr>
                <w:rFonts w:ascii="Times New Roman" w:hAnsi="Times New Roman" w:cs="Times New Roman"/>
                <w:sz w:val="24"/>
                <w:szCs w:val="24"/>
              </w:rPr>
              <w:t>Возврат к выбору журнала</w:t>
            </w:r>
          </w:p>
        </w:tc>
      </w:tr>
      <w:tr w:rsidR="00B30CCC" w:rsidRPr="006A554F" w:rsidTr="002904E8">
        <w:trPr>
          <w:jc w:val="center"/>
        </w:trPr>
        <w:tc>
          <w:tcPr>
            <w:tcW w:w="1555" w:type="dxa"/>
          </w:tcPr>
          <w:p w:rsidR="00B30CCC" w:rsidRPr="006A554F" w:rsidRDefault="007047EC" w:rsidP="00CA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54F">
              <w:rPr>
                <w:rFonts w:ascii="Times New Roman" w:hAnsi="Times New Roman" w:cs="Times New Roman"/>
                <w:sz w:val="24"/>
                <w:szCs w:val="24"/>
              </w:rPr>
              <w:object w:dxaOrig="390" w:dyaOrig="405">
                <v:shape id="_x0000_i1027" type="#_x0000_t75" style="width:17.25pt;height:17.25pt" o:ole="">
                  <v:imagedata r:id="rId17" o:title=""/>
                </v:shape>
                <o:OLEObject Type="Embed" ProgID="PBrush" ShapeID="_x0000_i1027" DrawAspect="Content" ObjectID="_1649145049" r:id="rId18"/>
              </w:object>
            </w:r>
          </w:p>
        </w:tc>
        <w:tc>
          <w:tcPr>
            <w:tcW w:w="6378" w:type="dxa"/>
            <w:vAlign w:val="center"/>
          </w:tcPr>
          <w:p w:rsidR="00B30CCC" w:rsidRPr="006A554F" w:rsidRDefault="00CA02A1" w:rsidP="00E26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4F">
              <w:rPr>
                <w:rFonts w:ascii="Times New Roman" w:hAnsi="Times New Roman" w:cs="Times New Roman"/>
                <w:sz w:val="24"/>
                <w:szCs w:val="24"/>
              </w:rPr>
              <w:t>Переход в меню</w:t>
            </w:r>
            <w:r w:rsidR="00E26375" w:rsidRPr="006A554F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приложений</w:t>
            </w:r>
          </w:p>
        </w:tc>
      </w:tr>
      <w:tr w:rsidR="00B30CCC" w:rsidRPr="006A554F" w:rsidTr="002904E8">
        <w:trPr>
          <w:jc w:val="center"/>
        </w:trPr>
        <w:tc>
          <w:tcPr>
            <w:tcW w:w="1555" w:type="dxa"/>
          </w:tcPr>
          <w:p w:rsidR="00B30CCC" w:rsidRPr="006A554F" w:rsidRDefault="007047EC" w:rsidP="00CA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54F">
              <w:rPr>
                <w:rFonts w:ascii="Times New Roman" w:hAnsi="Times New Roman" w:cs="Times New Roman"/>
                <w:sz w:val="24"/>
                <w:szCs w:val="24"/>
              </w:rPr>
              <w:object w:dxaOrig="450" w:dyaOrig="390">
                <v:shape id="_x0000_i1028" type="#_x0000_t75" style="width:19.5pt;height:17.25pt" o:ole="">
                  <v:imagedata r:id="rId19" o:title=""/>
                </v:shape>
                <o:OLEObject Type="Embed" ProgID="PBrush" ShapeID="_x0000_i1028" DrawAspect="Content" ObjectID="_1649145050" r:id="rId20"/>
              </w:object>
            </w:r>
          </w:p>
        </w:tc>
        <w:tc>
          <w:tcPr>
            <w:tcW w:w="6378" w:type="dxa"/>
            <w:vAlign w:val="center"/>
          </w:tcPr>
          <w:p w:rsidR="00B30CCC" w:rsidRPr="006A554F" w:rsidRDefault="00CA02A1" w:rsidP="00E26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4F">
              <w:rPr>
                <w:rFonts w:ascii="Times New Roman" w:hAnsi="Times New Roman" w:cs="Times New Roman"/>
                <w:sz w:val="24"/>
                <w:szCs w:val="24"/>
              </w:rPr>
              <w:t xml:space="preserve">Изменить </w:t>
            </w:r>
            <w:r w:rsidR="00E26375" w:rsidRPr="006A554F">
              <w:rPr>
                <w:rFonts w:ascii="Times New Roman" w:hAnsi="Times New Roman" w:cs="Times New Roman"/>
                <w:sz w:val="24"/>
                <w:szCs w:val="24"/>
              </w:rPr>
              <w:t>пропорции панелей</w:t>
            </w:r>
          </w:p>
        </w:tc>
      </w:tr>
      <w:tr w:rsidR="00B30CCC" w:rsidRPr="006A554F" w:rsidTr="002904E8">
        <w:trPr>
          <w:jc w:val="center"/>
        </w:trPr>
        <w:tc>
          <w:tcPr>
            <w:tcW w:w="1555" w:type="dxa"/>
          </w:tcPr>
          <w:p w:rsidR="00B30CCC" w:rsidRPr="006A554F" w:rsidRDefault="007047EC" w:rsidP="00CA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54F">
              <w:rPr>
                <w:rFonts w:ascii="Times New Roman" w:hAnsi="Times New Roman" w:cs="Times New Roman"/>
                <w:sz w:val="24"/>
                <w:szCs w:val="24"/>
              </w:rPr>
              <w:object w:dxaOrig="465" w:dyaOrig="360">
                <v:shape id="_x0000_i1029" type="#_x0000_t75" style="width:21.75pt;height:17.25pt" o:ole="">
                  <v:imagedata r:id="rId12" o:title=""/>
                </v:shape>
                <o:OLEObject Type="Embed" ProgID="PBrush" ShapeID="_x0000_i1029" DrawAspect="Content" ObjectID="_1649145051" r:id="rId21"/>
              </w:object>
            </w:r>
          </w:p>
        </w:tc>
        <w:tc>
          <w:tcPr>
            <w:tcW w:w="6378" w:type="dxa"/>
            <w:vAlign w:val="center"/>
          </w:tcPr>
          <w:p w:rsidR="00B30CCC" w:rsidRPr="006A554F" w:rsidRDefault="00CA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4F">
              <w:rPr>
                <w:rFonts w:ascii="Times New Roman" w:hAnsi="Times New Roman" w:cs="Times New Roman"/>
                <w:sz w:val="24"/>
                <w:szCs w:val="24"/>
              </w:rPr>
              <w:t xml:space="preserve">Переход в таблицу </w:t>
            </w:r>
            <w:r w:rsidR="0090076E" w:rsidRPr="006A554F">
              <w:rPr>
                <w:rFonts w:ascii="Times New Roman" w:hAnsi="Times New Roman" w:cs="Times New Roman"/>
                <w:sz w:val="24"/>
                <w:szCs w:val="24"/>
              </w:rPr>
              <w:t>псевдонимов</w:t>
            </w:r>
            <w:r w:rsidR="002904E8" w:rsidRPr="006A554F">
              <w:rPr>
                <w:rFonts w:ascii="Times New Roman" w:hAnsi="Times New Roman" w:cs="Times New Roman"/>
                <w:sz w:val="24"/>
                <w:szCs w:val="24"/>
              </w:rPr>
              <w:t xml:space="preserve"> (для Классного руководителя)</w:t>
            </w:r>
          </w:p>
        </w:tc>
      </w:tr>
    </w:tbl>
    <w:p w:rsidR="0090076E" w:rsidRPr="00A90867" w:rsidRDefault="0090076E" w:rsidP="00F8604F">
      <w:pPr>
        <w:spacing w:before="120"/>
        <w:jc w:val="center"/>
        <w:rPr>
          <w:rFonts w:ascii="Times New Roman" w:hAnsi="Times New Roman" w:cs="Times New Roman"/>
          <w:bCs/>
          <w:sz w:val="20"/>
          <w:szCs w:val="20"/>
        </w:rPr>
      </w:pPr>
      <w:bookmarkStart w:id="2" w:name="_Hlk38299638"/>
      <w:r w:rsidRPr="00A90867">
        <w:rPr>
          <w:rFonts w:ascii="Times New Roman" w:hAnsi="Times New Roman" w:cs="Times New Roman"/>
          <w:bCs/>
          <w:sz w:val="20"/>
          <w:szCs w:val="20"/>
        </w:rPr>
        <w:t>Рис.6. Кнопки панели инструментов Классного журнала</w:t>
      </w:r>
    </w:p>
    <w:bookmarkEnd w:id="2"/>
    <w:p w:rsidR="00DD728D" w:rsidRPr="006A554F" w:rsidRDefault="00DD728D" w:rsidP="000C727D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</w:rPr>
        <w:t xml:space="preserve">В правом нижнем углу </w:t>
      </w:r>
      <w:r w:rsidR="00CA02A1" w:rsidRPr="006A554F">
        <w:rPr>
          <w:rFonts w:ascii="Times New Roman" w:hAnsi="Times New Roman" w:cs="Times New Roman"/>
          <w:sz w:val="24"/>
          <w:szCs w:val="24"/>
        </w:rPr>
        <w:t xml:space="preserve">журнала </w:t>
      </w:r>
      <w:r w:rsidRPr="006A554F">
        <w:rPr>
          <w:rFonts w:ascii="Times New Roman" w:hAnsi="Times New Roman" w:cs="Times New Roman"/>
          <w:sz w:val="24"/>
          <w:szCs w:val="24"/>
        </w:rPr>
        <w:t>имеются кнопки для добавления и редактирования урока</w:t>
      </w:r>
      <w:r w:rsidR="0090076E" w:rsidRPr="006A554F">
        <w:rPr>
          <w:rFonts w:ascii="Times New Roman" w:hAnsi="Times New Roman" w:cs="Times New Roman"/>
          <w:sz w:val="24"/>
          <w:szCs w:val="24"/>
        </w:rPr>
        <w:t xml:space="preserve"> (рис.7)</w:t>
      </w:r>
      <w:r w:rsidR="000C727D">
        <w:rPr>
          <w:rFonts w:ascii="Times New Roman" w:hAnsi="Times New Roman" w:cs="Times New Roman"/>
          <w:sz w:val="24"/>
          <w:szCs w:val="24"/>
        </w:rPr>
        <w:t>.</w:t>
      </w:r>
    </w:p>
    <w:p w:rsidR="00DD728D" w:rsidRPr="006A554F" w:rsidRDefault="00DD728D" w:rsidP="00F86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19575" cy="28702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76E" w:rsidRPr="00A90867" w:rsidRDefault="0090076E" w:rsidP="0090076E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90867">
        <w:rPr>
          <w:rFonts w:ascii="Times New Roman" w:hAnsi="Times New Roman" w:cs="Times New Roman"/>
          <w:bCs/>
          <w:sz w:val="20"/>
          <w:szCs w:val="20"/>
        </w:rPr>
        <w:t>Рис.7. Кнопки добавления и редактирования урока</w:t>
      </w:r>
    </w:p>
    <w:p w:rsidR="006A554F" w:rsidRPr="006A554F" w:rsidRDefault="006A554F" w:rsidP="00754D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  <w:u w:val="single"/>
        </w:rPr>
        <w:t xml:space="preserve">В связи с особыми условиями проведения уроков в дистанционном режиме в Классный журнал (ДО) включена возможность добавления урока </w:t>
      </w:r>
      <w:r w:rsidRPr="006A55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не </w:t>
      </w:r>
      <w:r w:rsidRPr="006A554F">
        <w:rPr>
          <w:rFonts w:ascii="Times New Roman" w:hAnsi="Times New Roman" w:cs="Times New Roman"/>
          <w:sz w:val="24"/>
          <w:szCs w:val="24"/>
          <w:u w:val="single"/>
        </w:rPr>
        <w:t>из Поурочно-тематического плана (команда «Добавить урок» на рис. 7)</w:t>
      </w:r>
      <w:r w:rsidRPr="006A554F">
        <w:rPr>
          <w:rFonts w:ascii="Times New Roman" w:hAnsi="Times New Roman" w:cs="Times New Roman"/>
          <w:sz w:val="24"/>
          <w:szCs w:val="24"/>
        </w:rPr>
        <w:t>. В этом случае данные урока вводятся полностью в окне урока. Впоследствии введенные таким образом уроки можно будет ввести в скорректированный ПТП.</w:t>
      </w:r>
    </w:p>
    <w:p w:rsidR="00777EA2" w:rsidRPr="006A554F" w:rsidRDefault="00754D94" w:rsidP="00754D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</w:rPr>
        <w:t xml:space="preserve">Окно </w:t>
      </w:r>
      <w:r w:rsidR="004578DE" w:rsidRPr="006A554F">
        <w:rPr>
          <w:rFonts w:ascii="Times New Roman" w:hAnsi="Times New Roman" w:cs="Times New Roman"/>
          <w:sz w:val="24"/>
          <w:szCs w:val="24"/>
        </w:rPr>
        <w:t xml:space="preserve">урока(рис.8) </w:t>
      </w:r>
      <w:r w:rsidRPr="006A554F">
        <w:rPr>
          <w:rFonts w:ascii="Times New Roman" w:hAnsi="Times New Roman" w:cs="Times New Roman"/>
          <w:sz w:val="24"/>
          <w:szCs w:val="24"/>
        </w:rPr>
        <w:t xml:space="preserve">в точности повторяет </w:t>
      </w:r>
      <w:r w:rsidR="00E26375" w:rsidRPr="006A554F">
        <w:rPr>
          <w:rFonts w:ascii="Times New Roman" w:hAnsi="Times New Roman" w:cs="Times New Roman"/>
          <w:sz w:val="24"/>
          <w:szCs w:val="24"/>
        </w:rPr>
        <w:t xml:space="preserve">окно урока в </w:t>
      </w:r>
      <w:r w:rsidR="004578DE" w:rsidRPr="006A554F">
        <w:rPr>
          <w:rFonts w:ascii="Times New Roman" w:hAnsi="Times New Roman" w:cs="Times New Roman"/>
          <w:sz w:val="24"/>
          <w:szCs w:val="24"/>
        </w:rPr>
        <w:t>стационарной версии Классного журнала</w:t>
      </w:r>
      <w:r w:rsidR="00E26375" w:rsidRPr="006A554F">
        <w:rPr>
          <w:rFonts w:ascii="Times New Roman" w:hAnsi="Times New Roman" w:cs="Times New Roman"/>
          <w:sz w:val="24"/>
          <w:szCs w:val="24"/>
        </w:rPr>
        <w:t xml:space="preserve"> П</w:t>
      </w:r>
      <w:r w:rsidRPr="006A554F">
        <w:rPr>
          <w:rFonts w:ascii="Times New Roman" w:hAnsi="Times New Roman" w:cs="Times New Roman"/>
          <w:sz w:val="24"/>
          <w:szCs w:val="24"/>
        </w:rPr>
        <w:t xml:space="preserve">араграфа </w:t>
      </w:r>
    </w:p>
    <w:p w:rsidR="008D37D5" w:rsidRPr="006A554F" w:rsidRDefault="008D37D5" w:rsidP="00F86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84992" cy="3028950"/>
            <wp:effectExtent l="19050" t="19050" r="25400" b="190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27507" cy="305286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578DE" w:rsidRPr="00A90867" w:rsidRDefault="004578DE" w:rsidP="004578DE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90867">
        <w:rPr>
          <w:rFonts w:ascii="Times New Roman" w:hAnsi="Times New Roman" w:cs="Times New Roman"/>
          <w:bCs/>
          <w:sz w:val="20"/>
          <w:szCs w:val="20"/>
        </w:rPr>
        <w:t>Рис.8. Окно урока в Классном журнале ДО</w:t>
      </w:r>
    </w:p>
    <w:p w:rsidR="00146F1F" w:rsidRPr="006A554F" w:rsidRDefault="00BE071F" w:rsidP="004578DE">
      <w:pPr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</w:rPr>
        <w:t>и содержит в том числе поля, введенные ранее для дистанционного обучения</w:t>
      </w:r>
      <w:r w:rsidR="004578DE" w:rsidRPr="006A554F">
        <w:rPr>
          <w:rFonts w:ascii="Times New Roman" w:hAnsi="Times New Roman" w:cs="Times New Roman"/>
          <w:sz w:val="24"/>
          <w:szCs w:val="24"/>
        </w:rPr>
        <w:t>: раздел «Пояснения к занятию и ссылка для ДО», прикрепленные файлы для не только для домашнего задания, но и для подготовки к занятию (переключатель: «Материалы»)  - см. рис. 9.</w:t>
      </w:r>
    </w:p>
    <w:p w:rsidR="00BE071F" w:rsidRPr="006A554F" w:rsidRDefault="00BE071F" w:rsidP="00F86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583690"/>
            <wp:effectExtent l="19050" t="19050" r="22225" b="1651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36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578DE" w:rsidRPr="00A90867" w:rsidRDefault="004578DE" w:rsidP="004578DE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90867">
        <w:rPr>
          <w:rFonts w:ascii="Times New Roman" w:hAnsi="Times New Roman" w:cs="Times New Roman"/>
          <w:bCs/>
          <w:sz w:val="20"/>
          <w:szCs w:val="20"/>
        </w:rPr>
        <w:t>Рис.9. Разделы для ДО в окне урока</w:t>
      </w:r>
    </w:p>
    <w:p w:rsidR="00754D94" w:rsidRPr="006A554F" w:rsidRDefault="00754D94" w:rsidP="00754D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  <w:u w:val="single"/>
        </w:rPr>
        <w:t>Пояснения к занятию и ссылки для ДО</w:t>
      </w:r>
      <w:r w:rsidRPr="006A554F">
        <w:rPr>
          <w:rFonts w:ascii="Times New Roman" w:hAnsi="Times New Roman" w:cs="Times New Roman"/>
          <w:sz w:val="24"/>
          <w:szCs w:val="24"/>
        </w:rPr>
        <w:t xml:space="preserve"> – текстовое поле, которое должно содержать ссылку на ресурс, где организовано ДО и пояснения, что именно следует посмотреть(сделать) по этому уроку (пример: </w:t>
      </w:r>
      <w:r w:rsidRPr="006A554F">
        <w:rPr>
          <w:rFonts w:ascii="Times New Roman" w:hAnsi="Times New Roman" w:cs="Times New Roman"/>
          <w:sz w:val="24"/>
          <w:szCs w:val="24"/>
          <w:lang w:val="en-US"/>
        </w:rPr>
        <w:t>htpp</w:t>
      </w:r>
      <w:r w:rsidRPr="006A554F">
        <w:rPr>
          <w:rFonts w:ascii="Times New Roman" w:hAnsi="Times New Roman" w:cs="Times New Roman"/>
          <w:sz w:val="24"/>
          <w:szCs w:val="24"/>
        </w:rPr>
        <w:t>://</w:t>
      </w:r>
      <w:r w:rsidRPr="006A554F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6A554F">
        <w:rPr>
          <w:rFonts w:ascii="Times New Roman" w:hAnsi="Times New Roman" w:cs="Times New Roman"/>
          <w:sz w:val="24"/>
          <w:szCs w:val="24"/>
        </w:rPr>
        <w:t>2.</w:t>
      </w:r>
      <w:r w:rsidRPr="006A554F">
        <w:rPr>
          <w:rFonts w:ascii="Times New Roman" w:hAnsi="Times New Roman" w:cs="Times New Roman"/>
          <w:sz w:val="24"/>
          <w:szCs w:val="24"/>
          <w:lang w:val="en-US"/>
        </w:rPr>
        <w:t>rcokoit</w:t>
      </w:r>
      <w:r w:rsidRPr="006A554F">
        <w:rPr>
          <w:rFonts w:ascii="Times New Roman" w:hAnsi="Times New Roman" w:cs="Times New Roman"/>
          <w:sz w:val="24"/>
          <w:szCs w:val="24"/>
        </w:rPr>
        <w:t>.</w:t>
      </w:r>
      <w:r w:rsidRPr="006A554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A554F">
        <w:rPr>
          <w:rFonts w:ascii="Times New Roman" w:hAnsi="Times New Roman" w:cs="Times New Roman"/>
          <w:sz w:val="24"/>
          <w:szCs w:val="24"/>
        </w:rPr>
        <w:t>, курс «Математика 5 класс», просмотреть тему 3, пройти тест 4)</w:t>
      </w:r>
    </w:p>
    <w:p w:rsidR="00E26375" w:rsidRPr="006A554F" w:rsidRDefault="00754D94" w:rsidP="00754D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</w:rPr>
        <w:t xml:space="preserve">В поле </w:t>
      </w:r>
      <w:r w:rsidR="00E26375" w:rsidRPr="006A554F">
        <w:rPr>
          <w:rFonts w:ascii="Times New Roman" w:hAnsi="Times New Roman" w:cs="Times New Roman"/>
          <w:sz w:val="24"/>
          <w:szCs w:val="24"/>
          <w:u w:val="single"/>
        </w:rPr>
        <w:t>Файлы</w:t>
      </w:r>
      <w:r w:rsidRPr="006A554F">
        <w:rPr>
          <w:rFonts w:ascii="Times New Roman" w:hAnsi="Times New Roman" w:cs="Times New Roman"/>
          <w:sz w:val="24"/>
          <w:szCs w:val="24"/>
          <w:u w:val="single"/>
        </w:rPr>
        <w:t xml:space="preserve"> для занятия и домашнего задания </w:t>
      </w:r>
      <w:r w:rsidR="00E26375" w:rsidRPr="006A554F">
        <w:rPr>
          <w:rFonts w:ascii="Times New Roman" w:hAnsi="Times New Roman" w:cs="Times New Roman"/>
          <w:sz w:val="24"/>
          <w:szCs w:val="24"/>
        </w:rPr>
        <w:t>имеется</w:t>
      </w:r>
      <w:r w:rsidRPr="006A554F">
        <w:rPr>
          <w:rFonts w:ascii="Times New Roman" w:hAnsi="Times New Roman" w:cs="Times New Roman"/>
          <w:sz w:val="24"/>
          <w:szCs w:val="24"/>
        </w:rPr>
        <w:t xml:space="preserve"> переключатель, </w:t>
      </w:r>
    </w:p>
    <w:p w:rsidR="00E26375" w:rsidRPr="006A554F" w:rsidRDefault="00E26375" w:rsidP="00F86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949960"/>
            <wp:effectExtent l="19050" t="19050" r="22225" b="215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99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578DE" w:rsidRPr="00A90867" w:rsidRDefault="004578DE" w:rsidP="004578DE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90867">
        <w:rPr>
          <w:rFonts w:ascii="Times New Roman" w:hAnsi="Times New Roman" w:cs="Times New Roman"/>
          <w:bCs/>
          <w:sz w:val="20"/>
          <w:szCs w:val="20"/>
        </w:rPr>
        <w:t>Рис.10. Раздел прикрепления файлов в окне урока</w:t>
      </w:r>
    </w:p>
    <w:p w:rsidR="00754D94" w:rsidRPr="006A554F" w:rsidRDefault="00754D94" w:rsidP="004578DE">
      <w:pPr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</w:rPr>
        <w:t>который позволяет для каждого файла выбрать нужное значение</w:t>
      </w:r>
      <w:r w:rsidR="00E26375" w:rsidRPr="006A554F">
        <w:rPr>
          <w:rFonts w:ascii="Times New Roman" w:hAnsi="Times New Roman" w:cs="Times New Roman"/>
          <w:sz w:val="24"/>
          <w:szCs w:val="24"/>
        </w:rPr>
        <w:t xml:space="preserve"> «Дом. Задание» или «Материалы»</w:t>
      </w:r>
      <w:r w:rsidR="004578DE" w:rsidRPr="006A554F">
        <w:rPr>
          <w:rFonts w:ascii="Times New Roman" w:hAnsi="Times New Roman" w:cs="Times New Roman"/>
          <w:sz w:val="24"/>
          <w:szCs w:val="24"/>
        </w:rPr>
        <w:t xml:space="preserve"> (рис.10)</w:t>
      </w:r>
      <w:r w:rsidRPr="006A554F">
        <w:rPr>
          <w:rFonts w:ascii="Times New Roman" w:hAnsi="Times New Roman" w:cs="Times New Roman"/>
          <w:sz w:val="24"/>
          <w:szCs w:val="24"/>
        </w:rPr>
        <w:t xml:space="preserve">. По умолчанию переключатель устанавливается в положение </w:t>
      </w:r>
      <w:r w:rsidRPr="006A554F">
        <w:rPr>
          <w:rFonts w:ascii="Times New Roman" w:hAnsi="Times New Roman" w:cs="Times New Roman"/>
          <w:sz w:val="24"/>
          <w:szCs w:val="24"/>
        </w:rPr>
        <w:lastRenderedPageBreak/>
        <w:t>Д.З.</w:t>
      </w:r>
      <w:r w:rsidR="004578DE" w:rsidRPr="006A554F">
        <w:rPr>
          <w:rFonts w:ascii="Times New Roman" w:hAnsi="Times New Roman" w:cs="Times New Roman"/>
          <w:sz w:val="24"/>
          <w:szCs w:val="24"/>
        </w:rPr>
        <w:t>Прикрепленные файлы из этого раздела передаются учащимся в их Электронный дневник на портале «Петербургское образование»</w:t>
      </w:r>
    </w:p>
    <w:p w:rsidR="00754D94" w:rsidRPr="006A554F" w:rsidRDefault="00754D94" w:rsidP="00754D94">
      <w:pPr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  <w:u w:val="single"/>
        </w:rPr>
        <w:t>Селектор</w:t>
      </w:r>
      <w:r w:rsidR="00596FEF" w:rsidRPr="006A554F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254760" cy="609600"/>
            <wp:effectExtent l="0" t="0" r="254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6FEF" w:rsidRPr="006A554F">
        <w:rPr>
          <w:rFonts w:ascii="Times New Roman" w:hAnsi="Times New Roman" w:cs="Times New Roman"/>
          <w:sz w:val="24"/>
          <w:szCs w:val="24"/>
        </w:rPr>
        <w:t xml:space="preserve">по умолчанию установлен вариант Проект </w:t>
      </w:r>
      <w:r w:rsidR="00596FEF" w:rsidRPr="006A554F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0" t="0" r="8890" b="889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D94" w:rsidRPr="006A554F" w:rsidRDefault="00754D94" w:rsidP="00B66A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</w:rPr>
        <w:t xml:space="preserve">При установке значения «Опубликован» </w:t>
      </w:r>
      <w:r w:rsidR="00596FEF" w:rsidRPr="006A554F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08915" cy="208915"/>
            <wp:effectExtent l="0" t="0" r="635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54F">
        <w:rPr>
          <w:rFonts w:ascii="Times New Roman" w:hAnsi="Times New Roman" w:cs="Times New Roman"/>
          <w:sz w:val="24"/>
          <w:szCs w:val="24"/>
        </w:rPr>
        <w:t xml:space="preserve">на портал «Петербургское образование» </w:t>
      </w:r>
      <w:r w:rsidR="00B66A6C" w:rsidRPr="006A554F">
        <w:rPr>
          <w:rFonts w:ascii="Times New Roman" w:hAnsi="Times New Roman" w:cs="Times New Roman"/>
          <w:sz w:val="24"/>
          <w:szCs w:val="24"/>
        </w:rPr>
        <w:br/>
      </w:r>
      <w:r w:rsidRPr="006A554F">
        <w:rPr>
          <w:rFonts w:ascii="Times New Roman" w:hAnsi="Times New Roman" w:cs="Times New Roman"/>
          <w:sz w:val="24"/>
          <w:szCs w:val="24"/>
        </w:rPr>
        <w:t xml:space="preserve">в электронный дневник </w:t>
      </w:r>
      <w:r w:rsidR="00555B1C" w:rsidRPr="00555B1C">
        <w:rPr>
          <w:rFonts w:ascii="Times New Roman" w:hAnsi="Times New Roman" w:cs="Times New Roman"/>
          <w:sz w:val="24"/>
          <w:szCs w:val="24"/>
        </w:rPr>
        <w:t>передается тема урока, материалы к уроку, файлы с чекбоксом "материалы"</w:t>
      </w:r>
      <w:r w:rsidR="00555B1C">
        <w:rPr>
          <w:rFonts w:ascii="Times New Roman" w:hAnsi="Times New Roman" w:cs="Times New Roman"/>
          <w:sz w:val="24"/>
          <w:szCs w:val="24"/>
        </w:rPr>
        <w:t xml:space="preserve">, но не передаются отметки. </w:t>
      </w:r>
      <w:r w:rsidRPr="006A554F">
        <w:rPr>
          <w:rFonts w:ascii="Times New Roman" w:hAnsi="Times New Roman" w:cs="Times New Roman"/>
          <w:sz w:val="24"/>
          <w:szCs w:val="24"/>
        </w:rPr>
        <w:t xml:space="preserve">Рекомендуется публиковать не более одного урока «вперед».Вариант «Проведен» </w:t>
      </w:r>
      <w:r w:rsidR="00596FEF" w:rsidRPr="006A554F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38760" cy="220980"/>
            <wp:effectExtent l="0" t="0" r="8890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54F">
        <w:rPr>
          <w:rFonts w:ascii="Times New Roman" w:hAnsi="Times New Roman" w:cs="Times New Roman"/>
          <w:sz w:val="24"/>
          <w:szCs w:val="24"/>
        </w:rPr>
        <w:t xml:space="preserve">позволяет передавать </w:t>
      </w:r>
      <w:r w:rsidR="00555B1C" w:rsidRPr="00555B1C">
        <w:rPr>
          <w:rFonts w:ascii="Times New Roman" w:hAnsi="Times New Roman" w:cs="Times New Roman"/>
          <w:sz w:val="24"/>
          <w:szCs w:val="24"/>
        </w:rPr>
        <w:t>тем</w:t>
      </w:r>
      <w:r w:rsidR="00555B1C">
        <w:rPr>
          <w:rFonts w:ascii="Times New Roman" w:hAnsi="Times New Roman" w:cs="Times New Roman"/>
          <w:sz w:val="24"/>
          <w:szCs w:val="24"/>
        </w:rPr>
        <w:t>у</w:t>
      </w:r>
      <w:r w:rsidR="00555B1C" w:rsidRPr="00555B1C">
        <w:rPr>
          <w:rFonts w:ascii="Times New Roman" w:hAnsi="Times New Roman" w:cs="Times New Roman"/>
          <w:sz w:val="24"/>
          <w:szCs w:val="24"/>
        </w:rPr>
        <w:t xml:space="preserve"> урока, ДЗ, файлы с чекбоксом</w:t>
      </w:r>
      <w:r w:rsidR="00555B1C">
        <w:rPr>
          <w:rFonts w:ascii="Times New Roman" w:hAnsi="Times New Roman" w:cs="Times New Roman"/>
          <w:sz w:val="24"/>
          <w:szCs w:val="24"/>
        </w:rPr>
        <w:t>«</w:t>
      </w:r>
      <w:r w:rsidR="00555B1C" w:rsidRPr="00555B1C">
        <w:rPr>
          <w:rFonts w:ascii="Times New Roman" w:hAnsi="Times New Roman" w:cs="Times New Roman"/>
          <w:sz w:val="24"/>
          <w:szCs w:val="24"/>
        </w:rPr>
        <w:t>ДЗ</w:t>
      </w:r>
      <w:r w:rsidR="00555B1C">
        <w:rPr>
          <w:rFonts w:ascii="Times New Roman" w:hAnsi="Times New Roman" w:cs="Times New Roman"/>
          <w:sz w:val="24"/>
          <w:szCs w:val="24"/>
        </w:rPr>
        <w:t>»</w:t>
      </w:r>
      <w:r w:rsidR="00555B1C" w:rsidRPr="00555B1C">
        <w:rPr>
          <w:rFonts w:ascii="Times New Roman" w:hAnsi="Times New Roman" w:cs="Times New Roman"/>
          <w:sz w:val="24"/>
          <w:szCs w:val="24"/>
        </w:rPr>
        <w:t xml:space="preserve">, </w:t>
      </w:r>
      <w:r w:rsidRPr="006A554F">
        <w:rPr>
          <w:rFonts w:ascii="Times New Roman" w:hAnsi="Times New Roman" w:cs="Times New Roman"/>
          <w:sz w:val="24"/>
          <w:szCs w:val="24"/>
        </w:rPr>
        <w:t>отметки.</w:t>
      </w:r>
    </w:p>
    <w:p w:rsidR="00596FEF" w:rsidRPr="006A554F" w:rsidRDefault="00754D94" w:rsidP="00B66A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</w:rPr>
        <w:t xml:space="preserve">В списке значений для поля «Контроль» добавлено значение «Дистанционное занятие». </w:t>
      </w:r>
    </w:p>
    <w:p w:rsidR="00596FEF" w:rsidRDefault="00596FEF" w:rsidP="00F86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97176" cy="852270"/>
            <wp:effectExtent l="19050" t="19050" r="13335" b="2413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605" cy="853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90867" w:rsidRPr="00A90867" w:rsidRDefault="00A90867" w:rsidP="00A90867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90867">
        <w:rPr>
          <w:rFonts w:ascii="Times New Roman" w:hAnsi="Times New Roman" w:cs="Times New Roman"/>
          <w:bCs/>
          <w:sz w:val="20"/>
          <w:szCs w:val="20"/>
        </w:rPr>
        <w:t>Рис.1</w:t>
      </w:r>
      <w:r>
        <w:rPr>
          <w:rFonts w:ascii="Times New Roman" w:hAnsi="Times New Roman" w:cs="Times New Roman"/>
          <w:bCs/>
          <w:sz w:val="20"/>
          <w:szCs w:val="20"/>
        </w:rPr>
        <w:t>1</w:t>
      </w:r>
      <w:r w:rsidRPr="00A90867">
        <w:rPr>
          <w:rFonts w:ascii="Times New Roman" w:hAnsi="Times New Roman" w:cs="Times New Roman"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bCs/>
          <w:sz w:val="20"/>
          <w:szCs w:val="20"/>
        </w:rPr>
        <w:t>Новый вид контроля «Дистанционное занятие»</w:t>
      </w:r>
    </w:p>
    <w:p w:rsidR="00754D94" w:rsidRPr="006A554F" w:rsidRDefault="00754D94" w:rsidP="00B66A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</w:rPr>
        <w:t>В это поле учитель может ставить отметки за контрольные процедуры, выполненные в ходе дистанционного занятия (результат выполнения тестов, отметки за присланные работы и т.д.).</w:t>
      </w:r>
    </w:p>
    <w:p w:rsidR="002F1B24" w:rsidRPr="006A554F" w:rsidRDefault="00CF5FDD" w:rsidP="00CF5F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4F">
        <w:rPr>
          <w:rFonts w:ascii="Times New Roman" w:hAnsi="Times New Roman" w:cs="Times New Roman"/>
          <w:sz w:val="24"/>
          <w:szCs w:val="24"/>
        </w:rPr>
        <w:t>Р</w:t>
      </w:r>
      <w:r w:rsidR="002F1B24" w:rsidRPr="006A554F">
        <w:rPr>
          <w:rFonts w:ascii="Times New Roman" w:hAnsi="Times New Roman" w:cs="Times New Roman"/>
          <w:sz w:val="24"/>
          <w:szCs w:val="24"/>
        </w:rPr>
        <w:t xml:space="preserve">абота с </w:t>
      </w:r>
      <w:r w:rsidR="006A554F" w:rsidRPr="006A554F">
        <w:rPr>
          <w:rFonts w:ascii="Times New Roman" w:hAnsi="Times New Roman" w:cs="Times New Roman"/>
          <w:sz w:val="24"/>
          <w:szCs w:val="24"/>
        </w:rPr>
        <w:t>Классным ж</w:t>
      </w:r>
      <w:r w:rsidR="002F1B24" w:rsidRPr="006A554F">
        <w:rPr>
          <w:rFonts w:ascii="Times New Roman" w:hAnsi="Times New Roman" w:cs="Times New Roman"/>
          <w:sz w:val="24"/>
          <w:szCs w:val="24"/>
        </w:rPr>
        <w:t xml:space="preserve">урналом </w:t>
      </w:r>
      <w:r w:rsidR="006A554F" w:rsidRPr="006A554F">
        <w:rPr>
          <w:rFonts w:ascii="Times New Roman" w:hAnsi="Times New Roman" w:cs="Times New Roman"/>
          <w:sz w:val="24"/>
          <w:szCs w:val="24"/>
        </w:rPr>
        <w:t xml:space="preserve">(ДО) </w:t>
      </w:r>
      <w:r w:rsidR="002F1B24" w:rsidRPr="006A554F">
        <w:rPr>
          <w:rFonts w:ascii="Times New Roman" w:hAnsi="Times New Roman" w:cs="Times New Roman"/>
          <w:sz w:val="24"/>
          <w:szCs w:val="24"/>
        </w:rPr>
        <w:t xml:space="preserve">извне </w:t>
      </w:r>
      <w:r w:rsidRPr="006A554F">
        <w:rPr>
          <w:rFonts w:ascii="Times New Roman" w:hAnsi="Times New Roman" w:cs="Times New Roman"/>
          <w:sz w:val="24"/>
          <w:szCs w:val="24"/>
        </w:rPr>
        <w:t xml:space="preserve">с точки зрения его заполнения </w:t>
      </w:r>
      <w:r w:rsidR="002F1B24" w:rsidRPr="006A554F">
        <w:rPr>
          <w:rFonts w:ascii="Times New Roman" w:hAnsi="Times New Roman" w:cs="Times New Roman"/>
          <w:sz w:val="24"/>
          <w:szCs w:val="24"/>
        </w:rPr>
        <w:t xml:space="preserve">не отличается от работы </w:t>
      </w:r>
      <w:r w:rsidRPr="006A554F">
        <w:rPr>
          <w:rFonts w:ascii="Times New Roman" w:hAnsi="Times New Roman" w:cs="Times New Roman"/>
          <w:sz w:val="24"/>
          <w:szCs w:val="24"/>
        </w:rPr>
        <w:t xml:space="preserve">с классным журналом </w:t>
      </w:r>
      <w:r w:rsidR="002F1B24" w:rsidRPr="006A554F">
        <w:rPr>
          <w:rFonts w:ascii="Times New Roman" w:hAnsi="Times New Roman" w:cs="Times New Roman"/>
          <w:sz w:val="24"/>
          <w:szCs w:val="24"/>
        </w:rPr>
        <w:t xml:space="preserve">в локальной сети </w:t>
      </w:r>
      <w:r w:rsidR="006A554F" w:rsidRPr="006A554F">
        <w:rPr>
          <w:rFonts w:ascii="Times New Roman" w:hAnsi="Times New Roman" w:cs="Times New Roman"/>
          <w:sz w:val="24"/>
          <w:szCs w:val="24"/>
        </w:rPr>
        <w:t>школы</w:t>
      </w:r>
      <w:r w:rsidR="002F1B24" w:rsidRPr="006A554F">
        <w:rPr>
          <w:rFonts w:ascii="Times New Roman" w:hAnsi="Times New Roman" w:cs="Times New Roman"/>
          <w:sz w:val="24"/>
          <w:szCs w:val="24"/>
        </w:rPr>
        <w:t xml:space="preserve">. </w:t>
      </w:r>
      <w:r w:rsidRPr="006A554F">
        <w:rPr>
          <w:rFonts w:ascii="Times New Roman" w:hAnsi="Times New Roman" w:cs="Times New Roman"/>
          <w:sz w:val="24"/>
          <w:szCs w:val="24"/>
        </w:rPr>
        <w:t>Следует отметить,</w:t>
      </w:r>
      <w:r w:rsidR="007047EC" w:rsidRPr="006A554F">
        <w:rPr>
          <w:rFonts w:ascii="Times New Roman" w:hAnsi="Times New Roman" w:cs="Times New Roman"/>
          <w:sz w:val="24"/>
          <w:szCs w:val="24"/>
        </w:rPr>
        <w:t xml:space="preserve"> что</w:t>
      </w:r>
      <w:r w:rsidR="006A554F" w:rsidRPr="006A554F">
        <w:rPr>
          <w:rFonts w:ascii="Times New Roman" w:hAnsi="Times New Roman" w:cs="Times New Roman"/>
          <w:sz w:val="24"/>
          <w:szCs w:val="24"/>
        </w:rPr>
        <w:t xml:space="preserve">корректировка </w:t>
      </w:r>
      <w:r w:rsidRPr="006A554F">
        <w:rPr>
          <w:rFonts w:ascii="Times New Roman" w:hAnsi="Times New Roman" w:cs="Times New Roman"/>
          <w:sz w:val="24"/>
          <w:szCs w:val="24"/>
        </w:rPr>
        <w:t>ПТП невозможна во вн</w:t>
      </w:r>
      <w:bookmarkStart w:id="3" w:name="_GoBack"/>
      <w:bookmarkEnd w:id="3"/>
      <w:r w:rsidRPr="006A554F">
        <w:rPr>
          <w:rFonts w:ascii="Times New Roman" w:hAnsi="Times New Roman" w:cs="Times New Roman"/>
          <w:sz w:val="24"/>
          <w:szCs w:val="24"/>
        </w:rPr>
        <w:t>ешнем журнале.</w:t>
      </w:r>
    </w:p>
    <w:sectPr w:rsidR="002F1B24" w:rsidRPr="006A554F" w:rsidSect="000C5816"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B51" w:rsidRDefault="008C5B51" w:rsidP="00A82762">
      <w:pPr>
        <w:spacing w:after="0" w:line="240" w:lineRule="auto"/>
      </w:pPr>
      <w:r>
        <w:separator/>
      </w:r>
    </w:p>
  </w:endnote>
  <w:endnote w:type="continuationSeparator" w:id="1">
    <w:p w:rsidR="008C5B51" w:rsidRDefault="008C5B51" w:rsidP="00A8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285230"/>
      <w:docPartObj>
        <w:docPartGallery w:val="Page Numbers (Bottom of Page)"/>
        <w:docPartUnique/>
      </w:docPartObj>
    </w:sdtPr>
    <w:sdtContent>
      <w:p w:rsidR="00A82762" w:rsidRDefault="000C5816">
        <w:pPr>
          <w:pStyle w:val="a8"/>
          <w:jc w:val="right"/>
        </w:pPr>
        <w:r>
          <w:fldChar w:fldCharType="begin"/>
        </w:r>
        <w:r w:rsidR="00A82762">
          <w:instrText>PAGE   \* MERGEFORMAT</w:instrText>
        </w:r>
        <w:r>
          <w:fldChar w:fldCharType="separate"/>
        </w:r>
        <w:r w:rsidR="005277D5">
          <w:rPr>
            <w:noProof/>
          </w:rPr>
          <w:t>1</w:t>
        </w:r>
        <w:r>
          <w:fldChar w:fldCharType="end"/>
        </w:r>
      </w:p>
    </w:sdtContent>
  </w:sdt>
  <w:p w:rsidR="00A82762" w:rsidRDefault="00A827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B51" w:rsidRDefault="008C5B51" w:rsidP="00A82762">
      <w:pPr>
        <w:spacing w:after="0" w:line="240" w:lineRule="auto"/>
      </w:pPr>
      <w:r>
        <w:separator/>
      </w:r>
    </w:p>
  </w:footnote>
  <w:footnote w:type="continuationSeparator" w:id="1">
    <w:p w:rsidR="008C5B51" w:rsidRDefault="008C5B51" w:rsidP="00A82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6614"/>
    <w:multiLevelType w:val="hybridMultilevel"/>
    <w:tmpl w:val="A52626A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9D6033C"/>
    <w:multiLevelType w:val="hybridMultilevel"/>
    <w:tmpl w:val="A948A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222B4"/>
    <w:multiLevelType w:val="hybridMultilevel"/>
    <w:tmpl w:val="08643C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0BD"/>
    <w:rsid w:val="000C5816"/>
    <w:rsid w:val="000C727D"/>
    <w:rsid w:val="000D352A"/>
    <w:rsid w:val="00146F1F"/>
    <w:rsid w:val="00182FF5"/>
    <w:rsid w:val="001A44B1"/>
    <w:rsid w:val="00214FE7"/>
    <w:rsid w:val="0025201C"/>
    <w:rsid w:val="002709EC"/>
    <w:rsid w:val="002904E8"/>
    <w:rsid w:val="002B0BFA"/>
    <w:rsid w:val="002D458B"/>
    <w:rsid w:val="002E4143"/>
    <w:rsid w:val="002F1B24"/>
    <w:rsid w:val="00387CAD"/>
    <w:rsid w:val="004578DE"/>
    <w:rsid w:val="00494434"/>
    <w:rsid w:val="005277D5"/>
    <w:rsid w:val="00555B1C"/>
    <w:rsid w:val="0057456F"/>
    <w:rsid w:val="00596FEF"/>
    <w:rsid w:val="005A1522"/>
    <w:rsid w:val="005A1E2C"/>
    <w:rsid w:val="005A6CDE"/>
    <w:rsid w:val="006034EF"/>
    <w:rsid w:val="006A0FAD"/>
    <w:rsid w:val="006A554F"/>
    <w:rsid w:val="007047EC"/>
    <w:rsid w:val="007411C1"/>
    <w:rsid w:val="00752026"/>
    <w:rsid w:val="00754D94"/>
    <w:rsid w:val="00761DC7"/>
    <w:rsid w:val="00766C46"/>
    <w:rsid w:val="00777EA2"/>
    <w:rsid w:val="007C7262"/>
    <w:rsid w:val="00801C73"/>
    <w:rsid w:val="008C5B51"/>
    <w:rsid w:val="008D37D5"/>
    <w:rsid w:val="0090076E"/>
    <w:rsid w:val="009100BD"/>
    <w:rsid w:val="00952026"/>
    <w:rsid w:val="009B5F47"/>
    <w:rsid w:val="00A82762"/>
    <w:rsid w:val="00A8335D"/>
    <w:rsid w:val="00A90867"/>
    <w:rsid w:val="00AA3AEE"/>
    <w:rsid w:val="00AC7A51"/>
    <w:rsid w:val="00B242D2"/>
    <w:rsid w:val="00B30CCC"/>
    <w:rsid w:val="00B50D68"/>
    <w:rsid w:val="00B66A6C"/>
    <w:rsid w:val="00BE071F"/>
    <w:rsid w:val="00C22E01"/>
    <w:rsid w:val="00C74573"/>
    <w:rsid w:val="00CA02A1"/>
    <w:rsid w:val="00CF5FDD"/>
    <w:rsid w:val="00DB4D32"/>
    <w:rsid w:val="00DD728D"/>
    <w:rsid w:val="00E26375"/>
    <w:rsid w:val="00EA3600"/>
    <w:rsid w:val="00EB6D37"/>
    <w:rsid w:val="00EC7AD0"/>
    <w:rsid w:val="00F727C9"/>
    <w:rsid w:val="00F8604F"/>
    <w:rsid w:val="00F86E96"/>
    <w:rsid w:val="00FC4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BD"/>
  </w:style>
  <w:style w:type="paragraph" w:styleId="1">
    <w:name w:val="heading 1"/>
    <w:basedOn w:val="a"/>
    <w:next w:val="a"/>
    <w:link w:val="10"/>
    <w:uiPriority w:val="9"/>
    <w:qFormat/>
    <w:rsid w:val="00182FF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2FF5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F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2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182FF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B30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A360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8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2762"/>
  </w:style>
  <w:style w:type="paragraph" w:styleId="a8">
    <w:name w:val="footer"/>
    <w:basedOn w:val="a"/>
    <w:link w:val="a9"/>
    <w:uiPriority w:val="99"/>
    <w:unhideWhenUsed/>
    <w:rsid w:val="00A8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2762"/>
  </w:style>
  <w:style w:type="paragraph" w:styleId="aa">
    <w:name w:val="Balloon Text"/>
    <w:basedOn w:val="a"/>
    <w:link w:val="ab"/>
    <w:uiPriority w:val="99"/>
    <w:semiHidden/>
    <w:unhideWhenUsed/>
    <w:rsid w:val="00EC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7AD0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5277D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hyperlink" Target="https://sch160.online.petersburgedu.r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3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Учитель</cp:lastModifiedBy>
  <cp:revision>10</cp:revision>
  <dcterms:created xsi:type="dcterms:W3CDTF">2020-04-20T15:51:00Z</dcterms:created>
  <dcterms:modified xsi:type="dcterms:W3CDTF">2020-04-23T07:04:00Z</dcterms:modified>
</cp:coreProperties>
</file>